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D2D" w:rsidRPr="00A3347E" w:rsidRDefault="00402978">
      <w:pPr>
        <w:pStyle w:val="1"/>
        <w:rPr>
          <w:rFonts w:eastAsia="Times New Roman"/>
          <w:sz w:val="32"/>
          <w:szCs w:val="32"/>
        </w:rPr>
      </w:pPr>
      <w:r w:rsidRPr="00A3347E">
        <w:rPr>
          <w:rFonts w:eastAsia="Times New Roman"/>
          <w:sz w:val="32"/>
          <w:szCs w:val="32"/>
        </w:rPr>
        <w:t>Приказ Министерства образования и науки Российской Федерации (Минобрнауки России) от 7 апреля 2014 г. N 276 г. Москва "Об утверждении Порядка проведения аттестации педагогических работников организаций, осуществляющих образовательную деятельность "</w:t>
      </w:r>
    </w:p>
    <w:p w:rsidR="009D0D2D" w:rsidRDefault="00402978">
      <w:pPr>
        <w:pStyle w:val="3"/>
        <w:rPr>
          <w:rFonts w:eastAsia="Times New Roman"/>
        </w:rPr>
      </w:pPr>
      <w:r>
        <w:rPr>
          <w:rFonts w:eastAsia="Times New Roman"/>
        </w:rPr>
        <w:t>Порядок проведения аттестации педагогических работников организаций, осуществляющих образовательную деятельность</w:t>
      </w:r>
    </w:p>
    <w:p w:rsidR="009D0D2D" w:rsidRDefault="00402978">
      <w:pPr>
        <w:pStyle w:val="a3"/>
      </w:pPr>
      <w:r>
        <w:t>Приказ Министерства образования и науки Российской Федерации (Минобрнауки России) от 7 апреля 2014 г. N 276 г. Москва "Об утверждении Порядка проведения аттестации педагогических работников организаций, осуществляющих образовательную деятельность "</w:t>
      </w:r>
    </w:p>
    <w:p w:rsidR="009D0D2D" w:rsidRDefault="00402978">
      <w:pPr>
        <w:pStyle w:val="a3"/>
      </w:pPr>
      <w:r>
        <w:t>Дата подписания: 07.04.2014</w:t>
      </w:r>
    </w:p>
    <w:p w:rsidR="009D0D2D" w:rsidRDefault="00402978">
      <w:pPr>
        <w:pStyle w:val="a3"/>
      </w:pPr>
      <w:r>
        <w:t>Дата публикации: 04.06.2014 00:00</w:t>
      </w:r>
    </w:p>
    <w:p w:rsidR="009D0D2D" w:rsidRDefault="00402978">
      <w:pPr>
        <w:pStyle w:val="a3"/>
      </w:pPr>
      <w:r>
        <w:rPr>
          <w:b/>
          <w:bCs/>
        </w:rPr>
        <w:t>Зарегистрирован в Минюсте РФ 23 мая 2014 г.</w:t>
      </w:r>
    </w:p>
    <w:p w:rsidR="009D0D2D" w:rsidRDefault="00402978">
      <w:pPr>
        <w:pStyle w:val="a3"/>
      </w:pPr>
      <w:r>
        <w:rPr>
          <w:b/>
          <w:bCs/>
        </w:rPr>
        <w:t>Регистрационный N 32408</w:t>
      </w:r>
    </w:p>
    <w:p w:rsidR="009D0D2D" w:rsidRDefault="00402978">
      <w:pPr>
        <w:pStyle w:val="a3"/>
      </w:pPr>
      <w:r>
        <w:t xml:space="preserve">В соответствии с частью 4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w:t>
      </w:r>
      <w:r>
        <w:rPr>
          <w:b/>
          <w:bCs/>
        </w:rPr>
        <w:t>приказываю:</w:t>
      </w:r>
    </w:p>
    <w:p w:rsidR="009D0D2D" w:rsidRDefault="00402978">
      <w:pPr>
        <w:pStyle w:val="a3"/>
      </w:pPr>
      <w: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9D0D2D" w:rsidRDefault="00402978">
      <w:pPr>
        <w:pStyle w:val="a3"/>
      </w:pPr>
      <w: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9D0D2D" w:rsidRDefault="00402978">
      <w:pPr>
        <w:pStyle w:val="a3"/>
      </w:pPr>
      <w:r>
        <w:t>3. Признать утратившим силу приказ Министерства образования и науки Российской Федерации от 24 марта 2010 г. N209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9D0D2D" w:rsidRDefault="00402978">
      <w:pPr>
        <w:pStyle w:val="a3"/>
      </w:pPr>
      <w:r>
        <w:rPr>
          <w:b/>
          <w:bCs/>
        </w:rPr>
        <w:t>Министр Д. Ливанов</w:t>
      </w:r>
    </w:p>
    <w:p w:rsidR="009D0D2D" w:rsidRDefault="00402978">
      <w:pPr>
        <w:pStyle w:val="a3"/>
      </w:pPr>
      <w:r>
        <w:rPr>
          <w:u w:val="single"/>
        </w:rPr>
        <w:t>Приложение</w:t>
      </w:r>
    </w:p>
    <w:p w:rsidR="009D0D2D" w:rsidRDefault="00402978">
      <w:pPr>
        <w:pStyle w:val="4"/>
        <w:rPr>
          <w:rFonts w:eastAsia="Times New Roman"/>
        </w:rPr>
      </w:pPr>
      <w:r>
        <w:rPr>
          <w:rFonts w:eastAsia="Times New Roman"/>
        </w:rPr>
        <w:lastRenderedPageBreak/>
        <w:t>Порядок проведения аттестации педагогических работников организаций, осуществляющих образовательную деятельность</w:t>
      </w:r>
    </w:p>
    <w:p w:rsidR="009D0D2D" w:rsidRDefault="00402978">
      <w:pPr>
        <w:pStyle w:val="a3"/>
      </w:pPr>
      <w:r>
        <w:rPr>
          <w:b/>
          <w:bCs/>
        </w:rPr>
        <w:t>I. Общие положения</w:t>
      </w:r>
    </w:p>
    <w:p w:rsidR="009D0D2D" w:rsidRDefault="00402978">
      <w:pPr>
        <w:pStyle w:val="a3"/>
      </w:pPr>
      <w: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9D0D2D" w:rsidRDefault="00402978">
      <w:pPr>
        <w:pStyle w:val="a3"/>
      </w:pPr>
      <w:r>
        <w:t>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9D0D2D" w:rsidRDefault="00402978">
      <w:pPr>
        <w:pStyle w:val="a3"/>
      </w:pPr>
      <w: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r>
        <w:rPr>
          <w:vertAlign w:val="superscript"/>
        </w:rPr>
        <w:t>1</w:t>
      </w:r>
      <w:r>
        <w:t>.</w:t>
      </w:r>
    </w:p>
    <w:p w:rsidR="009D0D2D" w:rsidRDefault="00402978">
      <w:pPr>
        <w:pStyle w:val="a3"/>
      </w:pPr>
      <w:r>
        <w:t>3. Основными задачами проведения аттестации являются:</w:t>
      </w:r>
    </w:p>
    <w:p w:rsidR="009D0D2D" w:rsidRDefault="00402978">
      <w:pPr>
        <w:pStyle w:val="a3"/>
      </w:pPr>
      <w: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9D0D2D" w:rsidRDefault="00402978">
      <w:pPr>
        <w:pStyle w:val="a3"/>
      </w:pPr>
      <w:r>
        <w:t>определение необходимости повышения квалификации педагогических работников;</w:t>
      </w:r>
    </w:p>
    <w:p w:rsidR="009D0D2D" w:rsidRDefault="00402978">
      <w:pPr>
        <w:pStyle w:val="a3"/>
      </w:pPr>
      <w:r>
        <w:t>повышение эффективности и качества педагогической деятельности;</w:t>
      </w:r>
    </w:p>
    <w:p w:rsidR="009D0D2D" w:rsidRDefault="00402978">
      <w:pPr>
        <w:pStyle w:val="a3"/>
      </w:pPr>
      <w:r>
        <w:t>выявление перспектив использования потенциальных возможностей педагогических работников;</w:t>
      </w:r>
    </w:p>
    <w:p w:rsidR="009D0D2D" w:rsidRDefault="00402978">
      <w:pPr>
        <w:pStyle w:val="a3"/>
      </w:pPr>
      <w: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9D0D2D" w:rsidRDefault="00402978">
      <w:pPr>
        <w:pStyle w:val="a3"/>
      </w:pPr>
      <w: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9D0D2D" w:rsidRDefault="00402978">
      <w:pPr>
        <w:pStyle w:val="a3"/>
      </w:pPr>
      <w: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9D0D2D" w:rsidRDefault="00402978">
      <w:pPr>
        <w:pStyle w:val="a3"/>
      </w:pPr>
      <w:r>
        <w:rPr>
          <w:b/>
          <w:bCs/>
        </w:rPr>
        <w:lastRenderedPageBreak/>
        <w:t>II. Аттестация педагогических работников в целях подтверждения соответствия занимаемой должности</w:t>
      </w:r>
    </w:p>
    <w:p w:rsidR="009D0D2D" w:rsidRDefault="00402978">
      <w:pPr>
        <w:pStyle w:val="a3"/>
      </w:pPr>
      <w: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r>
        <w:rPr>
          <w:vertAlign w:val="superscript"/>
        </w:rPr>
        <w:t>2</w:t>
      </w:r>
      <w:r>
        <w:t>.</w:t>
      </w:r>
    </w:p>
    <w:p w:rsidR="009D0D2D" w:rsidRDefault="00402978">
      <w:pPr>
        <w:pStyle w:val="a3"/>
      </w:pPr>
      <w: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9D0D2D" w:rsidRDefault="00402978">
      <w:pPr>
        <w:pStyle w:val="a3"/>
      </w:pPr>
      <w: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9D0D2D" w:rsidRDefault="00402978">
      <w:pPr>
        <w:pStyle w:val="a3"/>
      </w:pPr>
      <w:r>
        <w:t>8. Аттестация педагогических работников проводится в соответствии с распорядительным актом работодателя.</w:t>
      </w:r>
    </w:p>
    <w:p w:rsidR="009D0D2D" w:rsidRDefault="00402978">
      <w:pPr>
        <w:pStyle w:val="a3"/>
      </w:pPr>
      <w: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9D0D2D" w:rsidRDefault="00402978">
      <w:pPr>
        <w:pStyle w:val="a3"/>
      </w:pPr>
      <w: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9D0D2D" w:rsidRDefault="00402978">
      <w:pPr>
        <w:pStyle w:val="a3"/>
      </w:pPr>
      <w:r>
        <w:t>11. В представлении содержатся следующие сведения о педагогическом работнике:</w:t>
      </w:r>
    </w:p>
    <w:p w:rsidR="009D0D2D" w:rsidRDefault="00402978">
      <w:pPr>
        <w:pStyle w:val="a3"/>
      </w:pPr>
      <w:r>
        <w:t>а) фамилия, имя, отчество (при наличии);</w:t>
      </w:r>
    </w:p>
    <w:p w:rsidR="009D0D2D" w:rsidRDefault="00402978">
      <w:pPr>
        <w:pStyle w:val="a3"/>
      </w:pPr>
      <w:r>
        <w:t>б) наименование должности на дату проведения аттестации;</w:t>
      </w:r>
    </w:p>
    <w:p w:rsidR="009D0D2D" w:rsidRDefault="00402978">
      <w:pPr>
        <w:pStyle w:val="a3"/>
      </w:pPr>
      <w:r>
        <w:t>в) дата заключения по этой должности трудового договора;</w:t>
      </w:r>
    </w:p>
    <w:p w:rsidR="009D0D2D" w:rsidRDefault="00402978">
      <w:pPr>
        <w:pStyle w:val="a3"/>
      </w:pPr>
      <w:r>
        <w:t>г) уровень образования и (или) квалификации по специальности или направлению подготовки;</w:t>
      </w:r>
    </w:p>
    <w:p w:rsidR="009D0D2D" w:rsidRDefault="00402978">
      <w:pPr>
        <w:pStyle w:val="a3"/>
      </w:pPr>
      <w:r>
        <w:t>д) информация о получении дополнительного профессионального образования по профилю педагогической деятельности;</w:t>
      </w:r>
    </w:p>
    <w:p w:rsidR="009D0D2D" w:rsidRDefault="00402978">
      <w:pPr>
        <w:pStyle w:val="a3"/>
      </w:pPr>
      <w:r>
        <w:t>е) результаты предыдущих аттестаций (в случае их проведения);</w:t>
      </w:r>
    </w:p>
    <w:p w:rsidR="009D0D2D" w:rsidRDefault="00402978">
      <w:pPr>
        <w:pStyle w:val="a3"/>
      </w:pPr>
      <w: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9D0D2D" w:rsidRDefault="00402978">
      <w:pPr>
        <w:pStyle w:val="a3"/>
      </w:pPr>
      <w:r>
        <w:t xml:space="preserve">12. Работодатель знакомит педагогического работника с представлением пoд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w:t>
      </w:r>
      <w:r>
        <w:lastRenderedPageBreak/>
        <w:t>профессиональную деятельность за период с даты предыдущей аттестации (при первичной аттестации - с даты поступления на работу).</w:t>
      </w:r>
    </w:p>
    <w:p w:rsidR="009D0D2D" w:rsidRDefault="00402978">
      <w:pPr>
        <w:pStyle w:val="a3"/>
      </w:pPr>
      <w: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9D0D2D" w:rsidRDefault="00402978">
      <w:pPr>
        <w:pStyle w:val="a3"/>
      </w:pPr>
      <w:r>
        <w:t>13. Аттестация проводится на заседании аттестационной комиссии организации с участием педагогического работника.</w:t>
      </w:r>
    </w:p>
    <w:p w:rsidR="009D0D2D" w:rsidRDefault="00402978">
      <w:pPr>
        <w:pStyle w:val="a3"/>
      </w:pPr>
      <w: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9D0D2D" w:rsidRDefault="00402978">
      <w:pPr>
        <w:pStyle w:val="a3"/>
      </w:pPr>
      <w: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9D0D2D" w:rsidRDefault="00402978">
      <w:pPr>
        <w:pStyle w:val="a3"/>
      </w:pPr>
      <w: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9D0D2D" w:rsidRDefault="00402978">
      <w:pPr>
        <w:pStyle w:val="a3"/>
      </w:pPr>
      <w: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9D0D2D" w:rsidRDefault="00402978">
      <w:pPr>
        <w:pStyle w:val="a3"/>
      </w:pPr>
      <w:r>
        <w:t>15. По результатам аттестации педагогического работника аттестационная комиссия организации принимает одно из следующих решений:</w:t>
      </w:r>
    </w:p>
    <w:p w:rsidR="009D0D2D" w:rsidRDefault="00402978">
      <w:pPr>
        <w:pStyle w:val="a3"/>
      </w:pPr>
      <w:r>
        <w:t>соответствует занимаемой должности (указывается должность педагогического работника);</w:t>
      </w:r>
    </w:p>
    <w:p w:rsidR="009D0D2D" w:rsidRDefault="00402978">
      <w:pPr>
        <w:pStyle w:val="a3"/>
      </w:pPr>
      <w:r>
        <w:t>не соответствует занимаемой должности (указывается должность педагогического работника).</w:t>
      </w:r>
    </w:p>
    <w:p w:rsidR="009D0D2D" w:rsidRDefault="00402978">
      <w:pPr>
        <w:pStyle w:val="a3"/>
      </w:pPr>
      <w: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9D0D2D" w:rsidRDefault="00402978">
      <w:pPr>
        <w:pStyle w:val="a3"/>
      </w:pPr>
      <w: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9D0D2D" w:rsidRDefault="00402978">
      <w:pPr>
        <w:pStyle w:val="a3"/>
      </w:pPr>
      <w: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9D0D2D" w:rsidRDefault="00402978">
      <w:pPr>
        <w:pStyle w:val="a3"/>
      </w:pPr>
      <w: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9D0D2D" w:rsidRDefault="00402978">
      <w:pPr>
        <w:pStyle w:val="a3"/>
      </w:pPr>
      <w:r>
        <w:lastRenderedPageBreak/>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 педагогическими работниками, характеризующими их профессиональную деятельность (в случае их наличия), у работодателя.</w:t>
      </w:r>
    </w:p>
    <w:p w:rsidR="009D0D2D" w:rsidRDefault="00402978">
      <w:pPr>
        <w:pStyle w:val="a3"/>
      </w:pPr>
      <w:r>
        <w:t>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9D0D2D" w:rsidRDefault="00402978">
      <w:pPr>
        <w:pStyle w:val="a3"/>
      </w:pPr>
      <w:r>
        <w:t>21.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w:t>
      </w:r>
    </w:p>
    <w:p w:rsidR="009D0D2D" w:rsidRDefault="00402978">
      <w:pPr>
        <w:pStyle w:val="a3"/>
      </w:pPr>
      <w:r>
        <w:t>22. Аттестацию в целях подтверждения соответствия занимаемой должности не проходят следующие педагогические работники:</w:t>
      </w:r>
    </w:p>
    <w:p w:rsidR="009D0D2D" w:rsidRDefault="00402978">
      <w:pPr>
        <w:pStyle w:val="a3"/>
      </w:pPr>
      <w:r>
        <w:t>а) педагогические работники, имеющие квалификационные категории;</w:t>
      </w:r>
    </w:p>
    <w:p w:rsidR="009D0D2D" w:rsidRDefault="00402978">
      <w:pPr>
        <w:pStyle w:val="a3"/>
      </w:pPr>
      <w:r>
        <w:t>б) проработавшие в занимаемой должности менее двух лет в организации, в которой проводится аттестация;</w:t>
      </w:r>
    </w:p>
    <w:p w:rsidR="009D0D2D" w:rsidRDefault="00402978">
      <w:pPr>
        <w:pStyle w:val="a3"/>
      </w:pPr>
      <w:r>
        <w:t>в) беременные женщины;</w:t>
      </w:r>
    </w:p>
    <w:p w:rsidR="009D0D2D" w:rsidRDefault="00402978">
      <w:pPr>
        <w:pStyle w:val="a3"/>
      </w:pPr>
      <w:r>
        <w:t>г) женщины, находящиеся в отпуске по беременности и родам;</w:t>
      </w:r>
    </w:p>
    <w:p w:rsidR="009D0D2D" w:rsidRDefault="00402978">
      <w:pPr>
        <w:pStyle w:val="a3"/>
      </w:pPr>
      <w:r>
        <w:t>д) лица, находящиеся в отпуске по уходу за ребенком до достижения им возраста трех лет;</w:t>
      </w:r>
    </w:p>
    <w:p w:rsidR="009D0D2D" w:rsidRDefault="00402978">
      <w:pPr>
        <w:pStyle w:val="a3"/>
      </w:pPr>
      <w:r>
        <w:t>е) отсутствовавшие на рабочем месте более четырех месяцев подряд в связи с заболеванием.</w:t>
      </w:r>
    </w:p>
    <w:p w:rsidR="009D0D2D" w:rsidRDefault="00402978">
      <w:pPr>
        <w:pStyle w:val="a3"/>
      </w:pPr>
      <w: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9D0D2D" w:rsidRDefault="00402978">
      <w:pPr>
        <w:pStyle w:val="a3"/>
      </w:pPr>
      <w: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9D0D2D" w:rsidRDefault="00402978">
      <w:pPr>
        <w:pStyle w:val="a3"/>
      </w:pPr>
      <w:r>
        <w:t xml:space="preserve">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w:t>
      </w:r>
      <w:r>
        <w:lastRenderedPageBreak/>
        <w:t>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9D0D2D" w:rsidRDefault="00402978">
      <w:pPr>
        <w:pStyle w:val="a3"/>
      </w:pPr>
      <w:r>
        <w:rPr>
          <w:b/>
          <w:bCs/>
        </w:rPr>
        <w:t>III. Аттестация педагогических работников в целях установления квалификационной категории</w:t>
      </w:r>
    </w:p>
    <w:p w:rsidR="009D0D2D" w:rsidRDefault="00402978">
      <w:pPr>
        <w:pStyle w:val="a3"/>
      </w:pPr>
      <w:r>
        <w:t>24. Аттестация педагогических работников в целях установления квалификационной категории проводится по их желанию.</w:t>
      </w:r>
    </w:p>
    <w:p w:rsidR="009D0D2D" w:rsidRDefault="00402978">
      <w:pPr>
        <w:pStyle w:val="a3"/>
      </w:pPr>
      <w:r>
        <w:t>По результатам аттестации педагогическим работникам устанавливается первая или высшая квалификационная категория.</w:t>
      </w:r>
    </w:p>
    <w:p w:rsidR="009D0D2D" w:rsidRDefault="00402978">
      <w:pPr>
        <w:pStyle w:val="a3"/>
      </w:pPr>
      <w:r>
        <w:t>Квалификационная категория устанавливается сроком на 5 лет. Срок действия квалификационной категории продлению не подлежит.</w:t>
      </w:r>
    </w:p>
    <w:p w:rsidR="009D0D2D" w:rsidRDefault="00402978">
      <w:pPr>
        <w:pStyle w:val="a3"/>
      </w:pPr>
      <w: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r>
        <w:rPr>
          <w:vertAlign w:val="superscript"/>
        </w:rPr>
        <w:t>4</w:t>
      </w:r>
      <w:r>
        <w:t>.</w:t>
      </w:r>
    </w:p>
    <w:p w:rsidR="009D0D2D" w:rsidRDefault="00402978">
      <w:pPr>
        <w:pStyle w:val="a3"/>
      </w:pPr>
      <w: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9D0D2D" w:rsidRDefault="00402978">
      <w:pPr>
        <w:pStyle w:val="a3"/>
      </w:pPr>
      <w:r>
        <w:t>В состав аттестационных комиссий включается представитель соответствующего профессионального союза.</w:t>
      </w:r>
    </w:p>
    <w:p w:rsidR="009D0D2D" w:rsidRDefault="00402978">
      <w:pPr>
        <w:pStyle w:val="a3"/>
      </w:pPr>
      <w: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9D0D2D" w:rsidRDefault="00402978">
      <w:pPr>
        <w:pStyle w:val="a3"/>
      </w:pPr>
      <w: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9D0D2D" w:rsidRDefault="00402978">
      <w:pPr>
        <w:pStyle w:val="a3"/>
      </w:pPr>
      <w: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9D0D2D" w:rsidRDefault="00402978">
      <w:pPr>
        <w:pStyle w:val="a3"/>
      </w:pPr>
      <w: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9D0D2D" w:rsidRDefault="00402978">
      <w:pPr>
        <w:pStyle w:val="a3"/>
      </w:pPr>
      <w:r>
        <w:lastRenderedPageBreak/>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9D0D2D" w:rsidRDefault="00402978">
      <w:pPr>
        <w:pStyle w:val="a3"/>
      </w:pPr>
      <w: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9D0D2D" w:rsidRDefault="00402978">
      <w:pPr>
        <w:pStyle w:val="a3"/>
      </w:pPr>
      <w: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9D0D2D" w:rsidRDefault="00402978">
      <w:pPr>
        <w:pStyle w:val="a3"/>
      </w:pPr>
      <w:r>
        <w:t>б) осуществляется письменное уведомление педагогических работников о сроке и месте проведения их аттестации.</w:t>
      </w:r>
    </w:p>
    <w:p w:rsidR="009D0D2D" w:rsidRDefault="00402978">
      <w:pPr>
        <w:pStyle w:val="a3"/>
      </w:pPr>
      <w: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9D0D2D" w:rsidRDefault="00402978">
      <w:pPr>
        <w:pStyle w:val="a3"/>
      </w:pPr>
      <w:r>
        <w:t>34. Заседание аттестационной комиссии считается правомочным, если на нем присутствуют не менее двух третей от общего числа ее членов.</w:t>
      </w:r>
    </w:p>
    <w:p w:rsidR="009D0D2D" w:rsidRDefault="00402978">
      <w:pPr>
        <w:pStyle w:val="a3"/>
      </w:pPr>
      <w: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9D0D2D" w:rsidRDefault="00402978">
      <w:pPr>
        <w:pStyle w:val="a3"/>
      </w:pPr>
      <w:r>
        <w:t>36. Первая квалификационная категория педагогическим работникам устанавливается на основе:</w:t>
      </w:r>
    </w:p>
    <w:p w:rsidR="009D0D2D" w:rsidRDefault="00402978">
      <w:pPr>
        <w:pStyle w:val="a3"/>
      </w:pPr>
      <w:r>
        <w:t>стабильных положительных результатов освоения обучающимися образовательных программ по итогам мониторингов, проводимых организацией;</w:t>
      </w:r>
    </w:p>
    <w:p w:rsidR="009D0D2D" w:rsidRDefault="00402978">
      <w:pPr>
        <w:pStyle w:val="a3"/>
      </w:pPr>
      <w: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Pr>
          <w:vertAlign w:val="superscript"/>
        </w:rPr>
        <w:t>5</w:t>
      </w:r>
      <w:r>
        <w:t>;</w:t>
      </w:r>
    </w:p>
    <w:p w:rsidR="009D0D2D" w:rsidRDefault="00402978">
      <w:pPr>
        <w:pStyle w:val="a3"/>
      </w:pPr>
      <w:r>
        <w:t>выявления развития у обучающихся способностей к научной (интеллектуальной), творческой, физкультурно-спортивной деятельности;</w:t>
      </w:r>
    </w:p>
    <w:p w:rsidR="009D0D2D" w:rsidRDefault="00402978">
      <w:pPr>
        <w:pStyle w:val="a3"/>
      </w:pPr>
      <w: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9D0D2D" w:rsidRDefault="00402978">
      <w:pPr>
        <w:pStyle w:val="a3"/>
      </w:pPr>
      <w:r>
        <w:t>37. Высшая квалификационная категория педагогическим работникам устанавливается на основе:</w:t>
      </w:r>
    </w:p>
    <w:p w:rsidR="009D0D2D" w:rsidRDefault="00402978">
      <w:pPr>
        <w:pStyle w:val="a3"/>
      </w:pPr>
      <w: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9D0D2D" w:rsidRDefault="00402978">
      <w:pPr>
        <w:pStyle w:val="a3"/>
      </w:pPr>
      <w:r>
        <w:lastRenderedPageBreak/>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Pr>
          <w:vertAlign w:val="superscript"/>
        </w:rPr>
        <w:t>5</w:t>
      </w:r>
      <w:r>
        <w:t>;</w:t>
      </w:r>
    </w:p>
    <w:p w:rsidR="009D0D2D" w:rsidRDefault="00402978">
      <w:pPr>
        <w:pStyle w:val="a3"/>
      </w:pPr>
      <w:r>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9D0D2D" w:rsidRDefault="00402978">
      <w:pPr>
        <w:pStyle w:val="a3"/>
      </w:pPr>
      <w: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9D0D2D" w:rsidRDefault="00402978">
      <w:pPr>
        <w:pStyle w:val="a3"/>
      </w:pPr>
      <w: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9D0D2D" w:rsidRDefault="00402978">
      <w:pPr>
        <w:pStyle w:val="a3"/>
      </w:pPr>
      <w: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9D0D2D" w:rsidRDefault="00402978">
      <w:pPr>
        <w:pStyle w:val="a3"/>
      </w:pPr>
      <w:r>
        <w:t>39. По результатам аттестации аттестационная комиссия принимает одно из следующих решений:</w:t>
      </w:r>
    </w:p>
    <w:p w:rsidR="009D0D2D" w:rsidRDefault="00402978">
      <w:pPr>
        <w:pStyle w:val="a3"/>
      </w:pPr>
      <w: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9D0D2D" w:rsidRDefault="00402978">
      <w:pPr>
        <w:pStyle w:val="a3"/>
      </w:pPr>
      <w:r>
        <w:t>отказать в установлении первой (высшей) квалификационной категории (указывается должность, по которой педагогическому работнику отказывается е установлении квалификационной категории).</w:t>
      </w:r>
    </w:p>
    <w:p w:rsidR="009D0D2D" w:rsidRDefault="00402978">
      <w:pPr>
        <w:pStyle w:val="a3"/>
      </w:pPr>
      <w: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9D0D2D" w:rsidRDefault="00402978">
      <w:pPr>
        <w:pStyle w:val="a3"/>
      </w:pPr>
      <w: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9D0D2D" w:rsidRDefault="00402978">
      <w:pPr>
        <w:pStyle w:val="a3"/>
      </w:pPr>
      <w: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9D0D2D" w:rsidRDefault="00402978">
      <w:pPr>
        <w:pStyle w:val="a3"/>
      </w:pPr>
      <w: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9D0D2D" w:rsidRDefault="00402978">
      <w:pPr>
        <w:pStyle w:val="a3"/>
      </w:pPr>
      <w:r>
        <w:t>Решение аттестационной комиссии вступает в силу со дня его вынесения.</w:t>
      </w:r>
    </w:p>
    <w:p w:rsidR="009D0D2D" w:rsidRDefault="00402978">
      <w:pPr>
        <w:pStyle w:val="a3"/>
      </w:pPr>
      <w:r>
        <w:lastRenderedPageBreak/>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9D0D2D" w:rsidRDefault="00402978">
      <w:pPr>
        <w:pStyle w:val="a3"/>
      </w:pPr>
      <w: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9D0D2D" w:rsidRDefault="00402978">
      <w:pPr>
        <w:pStyle w:val="a3"/>
      </w:pPr>
      <w: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9D0D2D" w:rsidRDefault="00402978">
      <w:pPr>
        <w:pStyle w:val="a3"/>
      </w:pPr>
      <w: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9D0D2D" w:rsidRDefault="00402978">
      <w:pPr>
        <w:pStyle w:val="a3"/>
      </w:pPr>
      <w: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9D0D2D" w:rsidRDefault="00402978">
      <w:pPr>
        <w:pStyle w:val="a3"/>
      </w:pPr>
      <w:r>
        <w:rPr>
          <w:vertAlign w:val="superscript"/>
        </w:rPr>
        <w:t>1</w:t>
      </w:r>
      <w:r>
        <w:t>Часть 1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9D0D2D" w:rsidRDefault="00402978">
      <w:pPr>
        <w:pStyle w:val="a3"/>
      </w:pPr>
      <w:r>
        <w:rPr>
          <w:vertAlign w:val="superscript"/>
        </w:rPr>
        <w:t>2</w:t>
      </w:r>
      <w:r>
        <w:t>Часть 2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9D0D2D" w:rsidRDefault="00402978">
      <w:pPr>
        <w:pStyle w:val="a3"/>
      </w:pPr>
      <w:r>
        <w:rPr>
          <w:vertAlign w:val="superscript"/>
        </w:rPr>
        <w:t>3</w:t>
      </w:r>
      <w:r>
        <w:t>Приказ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9D0D2D" w:rsidRDefault="00402978">
      <w:pPr>
        <w:pStyle w:val="a3"/>
      </w:pPr>
      <w:r>
        <w:rPr>
          <w:vertAlign w:val="superscript"/>
        </w:rPr>
        <w:t>4</w:t>
      </w:r>
      <w:r>
        <w:t>Часть 3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9D0D2D" w:rsidRDefault="00402978">
      <w:pPr>
        <w:pStyle w:val="a3"/>
      </w:pPr>
      <w:r>
        <w:rPr>
          <w:vertAlign w:val="superscript"/>
        </w:rPr>
        <w:lastRenderedPageBreak/>
        <w:t>5</w:t>
      </w:r>
      <w:r>
        <w:t>Постановление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402978" w:rsidRDefault="00402978">
      <w:pPr>
        <w:pStyle w:val="a3"/>
      </w:pPr>
      <w:r>
        <w:rPr>
          <w:sz w:val="20"/>
          <w:szCs w:val="20"/>
        </w:rPr>
        <w:t>Материал опубликован по адресу: http://www.rg.ru/2014/06/04/attestazia-dok.html</w:t>
      </w:r>
    </w:p>
    <w:sectPr w:rsidR="00402978" w:rsidSect="00A3347E">
      <w:footerReference w:type="default" r:id="rId6"/>
      <w:pgSz w:w="11906" w:h="16838"/>
      <w:pgMar w:top="1134" w:right="850" w:bottom="1134" w:left="1701" w:header="708" w:footer="4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1AD" w:rsidRDefault="000C51AD" w:rsidP="00A3347E">
      <w:r>
        <w:separator/>
      </w:r>
    </w:p>
  </w:endnote>
  <w:endnote w:type="continuationSeparator" w:id="1">
    <w:p w:rsidR="000C51AD" w:rsidRDefault="000C51AD" w:rsidP="00A33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2032"/>
      <w:docPartObj>
        <w:docPartGallery w:val="Page Numbers (Bottom of Page)"/>
        <w:docPartUnique/>
      </w:docPartObj>
    </w:sdtPr>
    <w:sdtContent>
      <w:p w:rsidR="00A3347E" w:rsidRDefault="00A3347E">
        <w:pPr>
          <w:pStyle w:val="a6"/>
          <w:jc w:val="right"/>
        </w:pPr>
        <w:fldSimple w:instr=" PAGE   \* MERGEFORMAT ">
          <w:r>
            <w:rPr>
              <w:noProof/>
            </w:rPr>
            <w:t>4</w:t>
          </w:r>
        </w:fldSimple>
      </w:p>
    </w:sdtContent>
  </w:sdt>
  <w:p w:rsidR="00A3347E" w:rsidRDefault="00A3347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1AD" w:rsidRDefault="000C51AD" w:rsidP="00A3347E">
      <w:r>
        <w:separator/>
      </w:r>
    </w:p>
  </w:footnote>
  <w:footnote w:type="continuationSeparator" w:id="1">
    <w:p w:rsidR="000C51AD" w:rsidRDefault="000C51AD" w:rsidP="00A334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noPunctuationKerning/>
  <w:characterSpacingControl w:val="doNotCompress"/>
  <w:footnotePr>
    <w:footnote w:id="0"/>
    <w:footnote w:id="1"/>
  </w:footnotePr>
  <w:endnotePr>
    <w:endnote w:id="0"/>
    <w:endnote w:id="1"/>
  </w:endnotePr>
  <w:compat/>
  <w:rsids>
    <w:rsidRoot w:val="005C0E04"/>
    <w:rsid w:val="000C51AD"/>
    <w:rsid w:val="00402978"/>
    <w:rsid w:val="004E09A9"/>
    <w:rsid w:val="005C0E04"/>
    <w:rsid w:val="009D0D2D"/>
    <w:rsid w:val="00A334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D2D"/>
    <w:rPr>
      <w:rFonts w:eastAsiaTheme="minorEastAsia"/>
      <w:sz w:val="24"/>
      <w:szCs w:val="24"/>
    </w:rPr>
  </w:style>
  <w:style w:type="paragraph" w:styleId="1">
    <w:name w:val="heading 1"/>
    <w:basedOn w:val="a"/>
    <w:link w:val="10"/>
    <w:uiPriority w:val="9"/>
    <w:qFormat/>
    <w:rsid w:val="009D0D2D"/>
    <w:pPr>
      <w:spacing w:before="100" w:beforeAutospacing="1" w:after="100" w:afterAutospacing="1"/>
      <w:outlineLvl w:val="0"/>
    </w:pPr>
    <w:rPr>
      <w:b/>
      <w:bCs/>
      <w:kern w:val="36"/>
      <w:sz w:val="48"/>
      <w:szCs w:val="48"/>
    </w:rPr>
  </w:style>
  <w:style w:type="paragraph" w:styleId="3">
    <w:name w:val="heading 3"/>
    <w:basedOn w:val="a"/>
    <w:link w:val="30"/>
    <w:uiPriority w:val="9"/>
    <w:qFormat/>
    <w:rsid w:val="009D0D2D"/>
    <w:pPr>
      <w:spacing w:before="100" w:beforeAutospacing="1" w:after="100" w:afterAutospacing="1"/>
      <w:outlineLvl w:val="2"/>
    </w:pPr>
    <w:rPr>
      <w:b/>
      <w:bCs/>
      <w:sz w:val="27"/>
      <w:szCs w:val="27"/>
    </w:rPr>
  </w:style>
  <w:style w:type="paragraph" w:styleId="4">
    <w:name w:val="heading 4"/>
    <w:basedOn w:val="a"/>
    <w:link w:val="40"/>
    <w:uiPriority w:val="9"/>
    <w:qFormat/>
    <w:rsid w:val="009D0D2D"/>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0D2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9D0D2D"/>
    <w:rPr>
      <w:rFonts w:asciiTheme="majorHAnsi" w:eastAsiaTheme="majorEastAsia" w:hAnsiTheme="majorHAnsi" w:cstheme="majorBidi"/>
      <w:b/>
      <w:bCs/>
      <w:color w:val="4F81BD" w:themeColor="accent1"/>
      <w:sz w:val="24"/>
      <w:szCs w:val="24"/>
    </w:rPr>
  </w:style>
  <w:style w:type="paragraph" w:styleId="a3">
    <w:name w:val="Normal (Web)"/>
    <w:basedOn w:val="a"/>
    <w:uiPriority w:val="99"/>
    <w:semiHidden/>
    <w:unhideWhenUsed/>
    <w:rsid w:val="009D0D2D"/>
    <w:pPr>
      <w:spacing w:before="100" w:beforeAutospacing="1" w:after="100" w:afterAutospacing="1"/>
    </w:pPr>
  </w:style>
  <w:style w:type="character" w:customStyle="1" w:styleId="40">
    <w:name w:val="Заголовок 4 Знак"/>
    <w:basedOn w:val="a0"/>
    <w:link w:val="4"/>
    <w:uiPriority w:val="9"/>
    <w:semiHidden/>
    <w:rsid w:val="009D0D2D"/>
    <w:rPr>
      <w:rFonts w:asciiTheme="majorHAnsi" w:eastAsiaTheme="majorEastAsia" w:hAnsiTheme="majorHAnsi" w:cstheme="majorBidi"/>
      <w:b/>
      <w:bCs/>
      <w:i/>
      <w:iCs/>
      <w:color w:val="4F81BD" w:themeColor="accent1"/>
      <w:sz w:val="24"/>
      <w:szCs w:val="24"/>
    </w:rPr>
  </w:style>
  <w:style w:type="paragraph" w:styleId="a4">
    <w:name w:val="header"/>
    <w:basedOn w:val="a"/>
    <w:link w:val="a5"/>
    <w:uiPriority w:val="99"/>
    <w:semiHidden/>
    <w:unhideWhenUsed/>
    <w:rsid w:val="00A3347E"/>
    <w:pPr>
      <w:tabs>
        <w:tab w:val="center" w:pos="4677"/>
        <w:tab w:val="right" w:pos="9355"/>
      </w:tabs>
    </w:pPr>
  </w:style>
  <w:style w:type="character" w:customStyle="1" w:styleId="a5">
    <w:name w:val="Верхний колонтитул Знак"/>
    <w:basedOn w:val="a0"/>
    <w:link w:val="a4"/>
    <w:uiPriority w:val="99"/>
    <w:semiHidden/>
    <w:rsid w:val="00A3347E"/>
    <w:rPr>
      <w:rFonts w:eastAsiaTheme="minorEastAsia"/>
      <w:sz w:val="24"/>
      <w:szCs w:val="24"/>
    </w:rPr>
  </w:style>
  <w:style w:type="paragraph" w:styleId="a6">
    <w:name w:val="footer"/>
    <w:basedOn w:val="a"/>
    <w:link w:val="a7"/>
    <w:uiPriority w:val="99"/>
    <w:unhideWhenUsed/>
    <w:rsid w:val="00A3347E"/>
    <w:pPr>
      <w:tabs>
        <w:tab w:val="center" w:pos="4677"/>
        <w:tab w:val="right" w:pos="9355"/>
      </w:tabs>
    </w:pPr>
  </w:style>
  <w:style w:type="character" w:customStyle="1" w:styleId="a7">
    <w:name w:val="Нижний колонтитул Знак"/>
    <w:basedOn w:val="a0"/>
    <w:link w:val="a6"/>
    <w:uiPriority w:val="99"/>
    <w:rsid w:val="00A3347E"/>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3462</Words>
  <Characters>19737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Приказ Министерства образования и науки Российской Федерации (Минобрнауки России) от 7 апреля 2014 г. N 276 г. Москва "Об утверждении Порядка проведения аттестации педагогических работников организаций, осуществляющих образовательную деятельность "</vt:lpstr>
    </vt:vector>
  </TitlesOfParts>
  <Company/>
  <LinksUpToDate>false</LinksUpToDate>
  <CharactersWithSpaces>23153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Министерства образования и науки Российской Федерации (Минобрнауки России) от 7 апреля 2014 г. N 276 г. Москва "Об утверждении Порядка проведения аттестации педагогических работников организаций, осуществляющих образовательную деятельность "</dc:title>
  <dc:creator>administrator</dc:creator>
  <cp:lastModifiedBy>Надежда Бобкова</cp:lastModifiedBy>
  <cp:revision>4</cp:revision>
  <cp:lastPrinted>2014-06-23T02:42:00Z</cp:lastPrinted>
  <dcterms:created xsi:type="dcterms:W3CDTF">2014-06-04T11:11:00Z</dcterms:created>
  <dcterms:modified xsi:type="dcterms:W3CDTF">2014-06-23T02:54:00Z</dcterms:modified>
</cp:coreProperties>
</file>